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6B5AB">
      <w:pPr>
        <w:widowControl/>
        <w:spacing w:after="240"/>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澳洲</w:t>
      </w:r>
      <w:bookmarkStart w:id="0" w:name="_GoBack"/>
      <w:bookmarkEnd w:id="0"/>
      <w:r>
        <w:rPr>
          <w:rFonts w:hint="eastAsia" w:ascii="宋体" w:hAnsi="宋体" w:eastAsia="宋体" w:cs="宋体"/>
          <w:b/>
          <w:bCs/>
          <w:sz w:val="36"/>
          <w:szCs w:val="36"/>
        </w:rPr>
        <w:t>各大高校简介</w:t>
      </w:r>
    </w:p>
    <w:p w14:paraId="5F1E3F3D">
      <w:pPr>
        <w:rPr>
          <w:rFonts w:hint="eastAsia" w:ascii="宋体" w:hAnsi="宋体" w:eastAsia="宋体" w:cs="宋体"/>
          <w:b/>
          <w:bCs/>
          <w:sz w:val="28"/>
          <w:szCs w:val="28"/>
        </w:rPr>
      </w:pPr>
      <w:r>
        <w:rPr>
          <w:rFonts w:hint="eastAsia" w:ascii="宋体" w:hAnsi="宋体" w:eastAsia="宋体" w:cs="宋体"/>
          <w:b/>
          <w:bCs/>
          <w:sz w:val="28"/>
          <w:szCs w:val="28"/>
        </w:rPr>
        <w:t>1、墨尔本大学</w:t>
      </w:r>
    </w:p>
    <w:p w14:paraId="7E59FECA">
      <w:pPr>
        <w:pStyle w:val="2"/>
        <w:widowControl/>
        <w:spacing w:beforeAutospacing="0" w:afterAutospacing="0"/>
        <w:jc w:val="both"/>
        <w:rPr>
          <w:rFonts w:hint="eastAsia" w:ascii="宋体" w:hAnsi="宋体" w:eastAsia="宋体" w:cs="宋体"/>
          <w:sz w:val="28"/>
          <w:szCs w:val="28"/>
        </w:rPr>
      </w:pPr>
    </w:p>
    <w:p w14:paraId="7CA1F40E">
      <w:pPr>
        <w:widowControl/>
        <w:jc w:val="left"/>
        <w:rPr>
          <w:rFonts w:hint="eastAsia" w:ascii="宋体" w:hAnsi="宋体" w:eastAsia="宋体" w:cs="宋体"/>
          <w:kern w:val="0"/>
          <w:sz w:val="28"/>
          <w:szCs w:val="28"/>
          <w:lang w:bidi="ar"/>
        </w:rPr>
      </w:pPr>
      <w:r>
        <w:rPr>
          <w:rFonts w:hint="eastAsia" w:ascii="宋体" w:hAnsi="宋体" w:eastAsia="宋体" w:cs="宋体"/>
          <w:kern w:val="0"/>
          <w:sz w:val="28"/>
          <w:szCs w:val="28"/>
        </w:rPr>
        <w:drawing>
          <wp:inline distT="0" distB="0" distL="114300" distR="114300">
            <wp:extent cx="5039995" cy="2090420"/>
            <wp:effectExtent l="0" t="0" r="8255" b="5080"/>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4"/>
                    <a:stretch>
                      <a:fillRect/>
                    </a:stretch>
                  </pic:blipFill>
                  <pic:spPr>
                    <a:xfrm>
                      <a:off x="0" y="0"/>
                      <a:ext cx="5039995" cy="2090420"/>
                    </a:xfrm>
                    <a:prstGeom prst="rect">
                      <a:avLst/>
                    </a:prstGeom>
                    <a:noFill/>
                    <a:ln w="9525">
                      <a:noFill/>
                    </a:ln>
                  </pic:spPr>
                </pic:pic>
              </a:graphicData>
            </a:graphic>
          </wp:inline>
        </w:drawing>
      </w:r>
    </w:p>
    <w:p w14:paraId="12F83B98">
      <w:pPr>
        <w:widowControl/>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墨尔本大学（The University of Melbourne, 简称墨大）位于澳大利亚墨尔本。始建于1853年，是澳大利亚历史最悠久的大学之一，是维多利亚州最古老的大学。墨尔本大学是澳大利亚六所砂岩学府之一，是八大名校的首要名校成员，也是Universities 21的创始会员和秘书处所在地，同时还是国际著名研究型大学联盟组织环太平洋大学联盟、亚太国际贸易教育暨研究联盟的成员大学之一。墨尔本大学强调学生在学术造诣与人格修养等方面的综合能力，建校已来，已经培养出28万名遍布世界各地的优秀毕业生。其中包括4位澳洲总理，8位诺贝尔奖得主 ，120名罗德学者。根据《The Bulletin》专刊“最具影响力的100位澳洲人”，其中有33位与墨尔本大学有学术关系。</w:t>
      </w:r>
    </w:p>
    <w:p w14:paraId="74A16874">
      <w:pPr>
        <w:pStyle w:val="2"/>
        <w:widowControl/>
        <w:spacing w:beforeAutospacing="0" w:afterAutospacing="0"/>
        <w:rPr>
          <w:rStyle w:val="5"/>
          <w:rFonts w:hint="eastAsia" w:ascii="宋体" w:hAnsi="宋体" w:eastAsia="宋体" w:cs="宋体"/>
          <w:sz w:val="28"/>
          <w:szCs w:val="28"/>
          <w:lang w:bidi="ar"/>
        </w:rPr>
      </w:pPr>
    </w:p>
    <w:p w14:paraId="742E151D">
      <w:pPr>
        <w:widowControl/>
        <w:jc w:val="left"/>
        <w:rPr>
          <w:rStyle w:val="5"/>
          <w:rFonts w:hint="eastAsia" w:ascii="宋体" w:hAnsi="宋体" w:eastAsia="宋体" w:cs="宋体"/>
          <w:kern w:val="0"/>
          <w:sz w:val="28"/>
          <w:szCs w:val="28"/>
          <w:lang w:bidi="ar"/>
        </w:rPr>
      </w:pPr>
      <w:r>
        <w:rPr>
          <w:rFonts w:hint="eastAsia" w:ascii="宋体" w:hAnsi="宋体" w:eastAsia="宋体" w:cs="宋体"/>
          <w:b/>
          <w:kern w:val="0"/>
          <w:sz w:val="28"/>
          <w:szCs w:val="28"/>
          <w:lang w:bidi="ar"/>
        </w:rPr>
        <w:t>2、</w:t>
      </w:r>
      <w:r>
        <w:rPr>
          <w:rStyle w:val="5"/>
          <w:rFonts w:hint="eastAsia" w:ascii="宋体" w:hAnsi="宋体" w:eastAsia="宋体" w:cs="宋体"/>
          <w:kern w:val="0"/>
          <w:sz w:val="28"/>
          <w:szCs w:val="28"/>
          <w:lang w:bidi="ar"/>
        </w:rPr>
        <w:t>悉尼大学</w:t>
      </w:r>
    </w:p>
    <w:p w14:paraId="7D0C377F">
      <w:pPr>
        <w:widowControl/>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br w:type="textWrapping"/>
      </w:r>
      <w:r>
        <w:rPr>
          <w:rFonts w:hint="eastAsia" w:ascii="宋体" w:hAnsi="宋体" w:eastAsia="宋体" w:cs="宋体"/>
          <w:kern w:val="0"/>
          <w:sz w:val="28"/>
          <w:szCs w:val="28"/>
        </w:rPr>
        <w:drawing>
          <wp:inline distT="0" distB="0" distL="114300" distR="114300">
            <wp:extent cx="5039995" cy="2776855"/>
            <wp:effectExtent l="0" t="0" r="8255" b="4445"/>
            <wp:docPr id="9"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descr="IMG_267"/>
                    <pic:cNvPicPr>
                      <a:picLocks noChangeAspect="1"/>
                    </pic:cNvPicPr>
                  </pic:nvPicPr>
                  <pic:blipFill>
                    <a:blip r:embed="rId5"/>
                    <a:stretch>
                      <a:fillRect/>
                    </a:stretch>
                  </pic:blipFill>
                  <pic:spPr>
                    <a:xfrm>
                      <a:off x="0" y="0"/>
                      <a:ext cx="5039995" cy="2776855"/>
                    </a:xfrm>
                    <a:prstGeom prst="rect">
                      <a:avLst/>
                    </a:prstGeom>
                    <a:noFill/>
                    <a:ln w="9525">
                      <a:noFill/>
                    </a:ln>
                  </pic:spPr>
                </pic:pic>
              </a:graphicData>
            </a:graphic>
          </wp:inline>
        </w:drawing>
      </w:r>
    </w:p>
    <w:p w14:paraId="145E422F">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悉尼大学（The University of Sydney），简称“悉大”，位于澳大利亚悉尼，是南半球最古老的大学， 世界二十强名校，位列砂岩学府、环太平洋大学联盟、澳大利亚八校联盟、亚太国际贸易教育暨研究联盟、英联邦大学协会、全球高校人工智能学术联盟、新工科教育国际联盟、全球管理教育联盟（每个国家仅一所大学入选），也是AACSB、AMBA和EQUIS认证大学。悉尼大学成立于1850年，是澳洲历史上第一个高等学府，是全大洋洲和全南半球的第一所大学，是世界上最早根据学术成绩录取学生的大学，是世界上最早招收女生的大学，是大英帝国最早成立的公立大学之一。 悉尼大学培养了7位诺贝尔奖或克拉福德奖得主、8位澳大利亚总理、23位最高法院法官、101名罗德学者、联合国大会主席、国际法院院长、世界银行总裁 ，澳大利亚储备银行央行行长，麦格理集团总裁等知名政商界人士，悉尼大学也是澳洲拥有最多亿万富翁毕业生的大学。</w:t>
      </w:r>
    </w:p>
    <w:p w14:paraId="6B481C48">
      <w:pPr>
        <w:pStyle w:val="2"/>
        <w:widowControl/>
        <w:spacing w:beforeAutospacing="0" w:afterAutospacing="0"/>
        <w:rPr>
          <w:rStyle w:val="5"/>
          <w:rFonts w:hint="eastAsia" w:ascii="宋体" w:hAnsi="宋体" w:eastAsia="宋体" w:cs="宋体"/>
          <w:sz w:val="28"/>
          <w:szCs w:val="28"/>
          <w:lang w:bidi="ar"/>
        </w:rPr>
      </w:pPr>
    </w:p>
    <w:p w14:paraId="32BFBDED">
      <w:pPr>
        <w:widowControl/>
        <w:jc w:val="left"/>
        <w:rPr>
          <w:rStyle w:val="5"/>
          <w:rFonts w:hint="eastAsia" w:ascii="宋体" w:hAnsi="宋体" w:eastAsia="宋体" w:cs="宋体"/>
          <w:kern w:val="0"/>
          <w:sz w:val="28"/>
          <w:szCs w:val="28"/>
          <w:lang w:bidi="ar"/>
        </w:rPr>
      </w:pPr>
      <w:r>
        <w:rPr>
          <w:rFonts w:hint="eastAsia" w:ascii="宋体" w:hAnsi="宋体" w:eastAsia="宋体" w:cs="宋体"/>
          <w:b/>
          <w:kern w:val="0"/>
          <w:sz w:val="28"/>
          <w:szCs w:val="28"/>
          <w:lang w:bidi="ar"/>
        </w:rPr>
        <w:t>3、</w:t>
      </w:r>
      <w:r>
        <w:rPr>
          <w:rStyle w:val="5"/>
          <w:rFonts w:hint="eastAsia" w:ascii="宋体" w:hAnsi="宋体" w:eastAsia="宋体" w:cs="宋体"/>
          <w:kern w:val="0"/>
          <w:sz w:val="28"/>
          <w:szCs w:val="28"/>
          <w:lang w:bidi="ar"/>
        </w:rPr>
        <w:t>新南威尔士大学</w:t>
      </w:r>
    </w:p>
    <w:p w14:paraId="114DE02C">
      <w:pPr>
        <w:widowControl/>
        <w:jc w:val="left"/>
        <w:rPr>
          <w:rFonts w:hint="eastAsia" w:ascii="宋体" w:hAnsi="宋体" w:eastAsia="宋体" w:cs="宋体"/>
          <w:kern w:val="0"/>
          <w:sz w:val="28"/>
          <w:szCs w:val="28"/>
          <w:lang w:bidi="ar"/>
        </w:rPr>
      </w:pPr>
      <w:r>
        <w:rPr>
          <w:rFonts w:hint="eastAsia" w:ascii="宋体" w:hAnsi="宋体" w:eastAsia="宋体" w:cs="宋体"/>
          <w:kern w:val="0"/>
          <w:sz w:val="28"/>
          <w:szCs w:val="28"/>
          <w:lang w:bidi="ar"/>
        </w:rPr>
        <w:br w:type="textWrapping"/>
      </w:r>
      <w:r>
        <w:rPr>
          <w:rFonts w:hint="eastAsia" w:ascii="宋体" w:hAnsi="宋体" w:eastAsia="宋体" w:cs="宋体"/>
          <w:kern w:val="0"/>
          <w:sz w:val="28"/>
          <w:szCs w:val="28"/>
        </w:rPr>
        <w:drawing>
          <wp:inline distT="0" distB="0" distL="114300" distR="114300">
            <wp:extent cx="5048250" cy="2828925"/>
            <wp:effectExtent l="0" t="0" r="0" b="9525"/>
            <wp:docPr id="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pic:cNvPicPr>
                      <a:picLocks noChangeAspect="1"/>
                    </pic:cNvPicPr>
                  </pic:nvPicPr>
                  <pic:blipFill>
                    <a:blip r:embed="rId6">
                      <a:extLst>
                        <a:ext uri="{28A0092B-C50C-407E-A947-70E740481C1C}">
                          <a14:useLocalDpi xmlns:a14="http://schemas.microsoft.com/office/drawing/2010/main" val="0"/>
                        </a:ext>
                      </a:extLst>
                    </a:blip>
                    <a:srcRect t="18166" b="7113"/>
                    <a:stretch>
                      <a:fillRect/>
                    </a:stretch>
                  </pic:blipFill>
                  <pic:spPr>
                    <a:xfrm>
                      <a:off x="0" y="0"/>
                      <a:ext cx="5044501" cy="2826995"/>
                    </a:xfrm>
                    <a:prstGeom prst="rect">
                      <a:avLst/>
                    </a:prstGeom>
                    <a:noFill/>
                    <a:ln>
                      <a:noFill/>
                    </a:ln>
                  </pic:spPr>
                </pic:pic>
              </a:graphicData>
            </a:graphic>
          </wp:inline>
        </w:drawing>
      </w:r>
    </w:p>
    <w:p w14:paraId="7D344C41">
      <w:pPr>
        <w:widowControl/>
        <w:jc w:val="left"/>
        <w:rPr>
          <w:rFonts w:hint="eastAsia" w:ascii="宋体" w:hAnsi="宋体" w:eastAsia="宋体" w:cs="宋体"/>
          <w:kern w:val="0"/>
          <w:sz w:val="28"/>
          <w:szCs w:val="28"/>
        </w:rPr>
      </w:pPr>
      <w:r>
        <w:rPr>
          <w:rFonts w:hint="eastAsia" w:ascii="宋体" w:hAnsi="宋体" w:eastAsia="宋体" w:cs="宋体"/>
          <w:color w:val="333333"/>
          <w:kern w:val="0"/>
          <w:sz w:val="28"/>
          <w:szCs w:val="28"/>
        </w:rPr>
        <w:t>新南威尔士大学（The University of New South Wales），简称UNSW，创立于1949年，是澳大利亚八校联盟的创始成员之一，还是环太平洋大学联盟（APRU）、全球科技大学联盟（GlobalTech）以及Universitas 21联盟组织的成员。</w:t>
      </w:r>
    </w:p>
    <w:p w14:paraId="2F469F6E">
      <w:pPr>
        <w:widowControl/>
        <w:spacing w:before="100" w:beforeAutospacing="1" w:after="120"/>
        <w:jc w:val="left"/>
        <w:rPr>
          <w:rFonts w:hint="eastAsia" w:ascii="宋体" w:hAnsi="宋体" w:eastAsia="宋体" w:cs="宋体"/>
          <w:kern w:val="0"/>
          <w:sz w:val="28"/>
          <w:szCs w:val="28"/>
        </w:rPr>
      </w:pPr>
      <w:r>
        <w:rPr>
          <w:rFonts w:hint="eastAsia" w:ascii="宋体" w:hAnsi="宋体" w:eastAsia="宋体" w:cs="宋体"/>
          <w:kern w:val="0"/>
          <w:sz w:val="28"/>
          <w:szCs w:val="28"/>
        </w:rPr>
        <w:t>学校培养了许多拥有影响力的人物，校友涵盖澳大利亚现任第30任总理斯科特·莫里森、第24任总理保罗·基廷、前外交部长鲍勃·卡尔、中国前首富施正荣、第二代的人工智能研究者拉吉·瑞迪等。 </w:t>
      </w:r>
    </w:p>
    <w:p w14:paraId="2D0BB74E">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在最新的202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QS世界大学排名中获评为世界五星级高校 ，位列全球第</w:t>
      </w:r>
      <w:r>
        <w:rPr>
          <w:rFonts w:hint="eastAsia" w:ascii="宋体" w:hAnsi="宋体" w:eastAsia="宋体" w:cs="宋体"/>
          <w:kern w:val="0"/>
          <w:sz w:val="28"/>
          <w:szCs w:val="28"/>
          <w:lang w:val="en-US" w:eastAsia="zh-CN"/>
        </w:rPr>
        <w:t>20</w:t>
      </w:r>
      <w:r>
        <w:rPr>
          <w:rFonts w:hint="eastAsia" w:ascii="宋体" w:hAnsi="宋体" w:eastAsia="宋体" w:cs="宋体"/>
          <w:kern w:val="0"/>
          <w:sz w:val="28"/>
          <w:szCs w:val="28"/>
        </w:rPr>
        <w:t>位。新南威尔士大学在QS毕业生就业竞争力排名中，UNSW常年位居世界前40。</w:t>
      </w:r>
    </w:p>
    <w:p w14:paraId="53AE1B33">
      <w:pPr>
        <w:widowControl/>
        <w:jc w:val="left"/>
        <w:rPr>
          <w:rFonts w:hint="eastAsia" w:ascii="宋体" w:hAnsi="宋体" w:eastAsia="宋体" w:cs="宋体"/>
          <w:b/>
          <w:kern w:val="0"/>
          <w:sz w:val="28"/>
          <w:szCs w:val="28"/>
          <w:lang w:bidi="ar"/>
        </w:rPr>
      </w:pPr>
    </w:p>
    <w:p w14:paraId="665CB990">
      <w:pPr>
        <w:widowControl/>
        <w:jc w:val="left"/>
        <w:rPr>
          <w:rFonts w:hint="eastAsia" w:ascii="宋体" w:hAnsi="宋体" w:eastAsia="宋体" w:cs="宋体"/>
          <w:kern w:val="0"/>
          <w:sz w:val="28"/>
          <w:szCs w:val="28"/>
          <w:lang w:bidi="ar"/>
        </w:rPr>
      </w:pPr>
      <w:r>
        <w:rPr>
          <w:rFonts w:hint="eastAsia" w:ascii="宋体" w:hAnsi="宋体" w:eastAsia="宋体" w:cs="宋体"/>
          <w:b/>
          <w:kern w:val="0"/>
          <w:sz w:val="28"/>
          <w:szCs w:val="28"/>
          <w:lang w:bidi="ar"/>
        </w:rPr>
        <w:t>4、</w:t>
      </w:r>
      <w:r>
        <w:rPr>
          <w:rStyle w:val="5"/>
          <w:rFonts w:hint="eastAsia" w:ascii="宋体" w:hAnsi="宋体" w:eastAsia="宋体" w:cs="宋体"/>
          <w:kern w:val="0"/>
          <w:sz w:val="28"/>
          <w:szCs w:val="28"/>
          <w:lang w:bidi="ar"/>
        </w:rPr>
        <w:t>蒙纳士大学</w:t>
      </w:r>
      <w:r>
        <w:rPr>
          <w:rFonts w:hint="eastAsia" w:ascii="宋体" w:hAnsi="宋体" w:eastAsia="宋体" w:cs="宋体"/>
          <w:kern w:val="0"/>
          <w:sz w:val="28"/>
          <w:szCs w:val="28"/>
          <w:lang w:bidi="ar"/>
        </w:rPr>
        <w:br w:type="textWrapping"/>
      </w:r>
      <w:r>
        <w:rPr>
          <w:rFonts w:hint="eastAsia" w:ascii="宋体" w:hAnsi="宋体" w:eastAsia="宋体" w:cs="宋体"/>
          <w:kern w:val="0"/>
          <w:sz w:val="28"/>
          <w:szCs w:val="28"/>
        </w:rPr>
        <w:drawing>
          <wp:inline distT="0" distB="0" distL="114300" distR="114300">
            <wp:extent cx="5048250" cy="3070860"/>
            <wp:effectExtent l="0" t="0" r="0" b="1524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7">
                      <a:extLst>
                        <a:ext uri="{28A0092B-C50C-407E-A947-70E740481C1C}">
                          <a14:useLocalDpi xmlns:a14="http://schemas.microsoft.com/office/drawing/2010/main" val="0"/>
                        </a:ext>
                      </a:extLst>
                    </a:blip>
                    <a:srcRect t="29639" b="7041"/>
                    <a:stretch>
                      <a:fillRect/>
                    </a:stretch>
                  </pic:blipFill>
                  <pic:spPr>
                    <a:xfrm>
                      <a:off x="0" y="0"/>
                      <a:ext cx="5046437" cy="3070324"/>
                    </a:xfrm>
                    <a:prstGeom prst="rect">
                      <a:avLst/>
                    </a:prstGeom>
                    <a:noFill/>
                    <a:ln>
                      <a:noFill/>
                    </a:ln>
                  </pic:spPr>
                </pic:pic>
              </a:graphicData>
            </a:graphic>
          </wp:inline>
        </w:drawing>
      </w:r>
    </w:p>
    <w:p w14:paraId="0C8211A9">
      <w:pPr>
        <w:widowControl/>
        <w:jc w:val="left"/>
        <w:rPr>
          <w:rFonts w:hint="eastAsia" w:ascii="宋体" w:hAnsi="宋体" w:eastAsia="宋体" w:cs="宋体"/>
          <w:kern w:val="0"/>
          <w:sz w:val="28"/>
          <w:szCs w:val="28"/>
        </w:rPr>
      </w:pPr>
      <w:r>
        <w:rPr>
          <w:rFonts w:hint="eastAsia" w:ascii="宋体" w:hAnsi="宋体" w:eastAsia="宋体" w:cs="宋体"/>
          <w:color w:val="333333"/>
          <w:kern w:val="0"/>
          <w:sz w:val="28"/>
          <w:szCs w:val="28"/>
        </w:rPr>
        <w:t>蒙纳士大学（Monash University），又译莫纳什大学，是澳大利亚八校联盟（Group of Eight）创始学校之一、国际大学气候联盟和环太平洋大学联盟成员。</w:t>
      </w:r>
    </w:p>
    <w:p w14:paraId="49E75D6F">
      <w:pPr>
        <w:widowControl/>
        <w:spacing w:before="100" w:beforeAutospacing="1" w:after="120"/>
        <w:jc w:val="left"/>
        <w:rPr>
          <w:rFonts w:hint="eastAsia" w:ascii="宋体" w:hAnsi="宋体" w:eastAsia="宋体" w:cs="宋体"/>
          <w:kern w:val="0"/>
          <w:sz w:val="28"/>
          <w:szCs w:val="28"/>
        </w:rPr>
      </w:pPr>
      <w:r>
        <w:rPr>
          <w:rFonts w:hint="eastAsia" w:ascii="宋体" w:hAnsi="宋体" w:eastAsia="宋体" w:cs="宋体"/>
          <w:kern w:val="0"/>
          <w:sz w:val="28"/>
          <w:szCs w:val="28"/>
        </w:rPr>
        <w:t>蒙纳士大学建立于1958年，是澳大利亚规模最大的国立大学之一，其综合实力在各大学中名列前茅。 </w:t>
      </w:r>
    </w:p>
    <w:p w14:paraId="55BC22A1">
      <w:pPr>
        <w:widowControl/>
        <w:spacing w:before="100" w:beforeAutospacing="1" w:after="100" w:afterAutospacing="1"/>
        <w:jc w:val="left"/>
        <w:rPr>
          <w:rFonts w:hint="eastAsia" w:ascii="宋体" w:hAnsi="宋体" w:eastAsia="宋体" w:cs="宋体"/>
          <w:kern w:val="0"/>
          <w:sz w:val="28"/>
          <w:szCs w:val="28"/>
        </w:rPr>
      </w:pPr>
      <w:r>
        <w:rPr>
          <w:rFonts w:hint="eastAsia" w:ascii="宋体" w:hAnsi="宋体" w:eastAsia="宋体" w:cs="宋体"/>
          <w:kern w:val="0"/>
          <w:sz w:val="28"/>
          <w:szCs w:val="28"/>
        </w:rPr>
        <w:t>在最新的202</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QS世界大学排名中位列全球第3</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位。</w:t>
      </w:r>
    </w:p>
    <w:p w14:paraId="650B541A">
      <w:pPr>
        <w:pStyle w:val="2"/>
        <w:widowControl/>
        <w:spacing w:beforeAutospacing="0" w:afterAutospacing="0"/>
        <w:rPr>
          <w:rStyle w:val="5"/>
          <w:rFonts w:hint="eastAsia" w:ascii="宋体" w:hAnsi="宋体" w:eastAsia="宋体" w:cs="宋体"/>
          <w:sz w:val="28"/>
          <w:szCs w:val="28"/>
          <w:lang w:bidi="ar"/>
        </w:rPr>
      </w:pPr>
    </w:p>
    <w:p w14:paraId="1C0F1E6F">
      <w:pPr>
        <w:pStyle w:val="2"/>
        <w:widowControl/>
        <w:spacing w:beforeAutospacing="0" w:afterAutospacing="0"/>
        <w:rPr>
          <w:rStyle w:val="5"/>
          <w:rFonts w:hint="eastAsia" w:ascii="宋体" w:hAnsi="宋体" w:eastAsia="宋体" w:cs="宋体"/>
          <w:sz w:val="28"/>
          <w:szCs w:val="28"/>
          <w:lang w:bidi="ar"/>
        </w:rPr>
      </w:pPr>
      <w:r>
        <w:rPr>
          <w:rFonts w:hint="eastAsia" w:ascii="宋体" w:hAnsi="宋体" w:eastAsia="宋体" w:cs="宋体"/>
          <w:b/>
          <w:sz w:val="28"/>
          <w:szCs w:val="28"/>
          <w:lang w:bidi="ar"/>
        </w:rPr>
        <w:t>5、</w:t>
      </w:r>
      <w:r>
        <w:rPr>
          <w:rStyle w:val="5"/>
          <w:rFonts w:hint="eastAsia" w:ascii="宋体" w:hAnsi="宋体" w:eastAsia="宋体" w:cs="宋体"/>
          <w:sz w:val="28"/>
          <w:szCs w:val="28"/>
          <w:lang w:bidi="ar"/>
        </w:rPr>
        <w:t>悉尼科技大学</w:t>
      </w:r>
    </w:p>
    <w:p w14:paraId="69E3AEBE">
      <w:pPr>
        <w:pStyle w:val="2"/>
        <w:widowControl/>
        <w:spacing w:beforeAutospacing="0" w:afterAutospacing="0"/>
        <w:rPr>
          <w:rFonts w:hint="eastAsia" w:ascii="宋体" w:hAnsi="宋体" w:eastAsia="宋体" w:cs="宋体"/>
          <w:b/>
          <w:sz w:val="28"/>
          <w:szCs w:val="28"/>
        </w:rPr>
      </w:pPr>
    </w:p>
    <w:p w14:paraId="656F7A81">
      <w:pPr>
        <w:adjustRightInd w:val="0"/>
        <w:snapToGrid w:val="0"/>
        <w:spacing w:line="360" w:lineRule="auto"/>
        <w:rPr>
          <w:rFonts w:hint="eastAsia" w:ascii="宋体" w:hAnsi="宋体" w:eastAsia="宋体" w:cs="宋体"/>
          <w:kern w:val="0"/>
          <w:sz w:val="28"/>
          <w:szCs w:val="28"/>
          <w:lang w:bidi="ar"/>
        </w:rPr>
      </w:pPr>
      <w:r>
        <w:rPr>
          <w:rFonts w:hint="eastAsia" w:ascii="宋体" w:hAnsi="宋体" w:eastAsia="宋体" w:cs="宋体"/>
          <w:kern w:val="0"/>
          <w:sz w:val="28"/>
          <w:szCs w:val="28"/>
        </w:rPr>
        <w:drawing>
          <wp:inline distT="0" distB="0" distL="114300" distR="114300">
            <wp:extent cx="5039995" cy="3023870"/>
            <wp:effectExtent l="0" t="0" r="8255" b="5080"/>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8"/>
                    <a:stretch>
                      <a:fillRect/>
                    </a:stretch>
                  </pic:blipFill>
                  <pic:spPr>
                    <a:xfrm>
                      <a:off x="0" y="0"/>
                      <a:ext cx="5039995" cy="3023870"/>
                    </a:xfrm>
                    <a:prstGeom prst="rect">
                      <a:avLst/>
                    </a:prstGeom>
                    <a:noFill/>
                    <a:ln w="9525">
                      <a:noFill/>
                    </a:ln>
                  </pic:spPr>
                </pic:pic>
              </a:graphicData>
            </a:graphic>
          </wp:inline>
        </w:drawing>
      </w:r>
    </w:p>
    <w:p w14:paraId="20706D5C">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悉尼科技大学（University of Technology Sydney），简称“悉尼科大”（UTS），是一所位于澳大利亚悉尼市的著名公立研究型大学，澳大利亚科技大学联盟（ATN）、中澳工科大学联盟（SAEUC）、世界大学联盟（WUN）、经AACSB认证的世界著名高校。悉尼科技大学拥有多元文化的校园和充满活力的国际交流与研究计划，帮助毕业生为现在和未来的工作做好准备。学校有超过43,000名学生，是澳大利亚规模最大的高校之一。 悉尼科技大学在最新的202</w:t>
      </w:r>
      <w:r>
        <w:rPr>
          <w:rFonts w:hint="eastAsia" w:ascii="宋体" w:hAnsi="宋体" w:eastAsia="宋体" w:cs="宋体"/>
          <w:sz w:val="28"/>
          <w:szCs w:val="28"/>
          <w:lang w:val="en-US" w:eastAsia="zh-CN"/>
        </w:rPr>
        <w:t>6</w:t>
      </w:r>
      <w:r>
        <w:rPr>
          <w:rFonts w:hint="eastAsia" w:ascii="宋体" w:hAnsi="宋体" w:eastAsia="宋体" w:cs="宋体"/>
          <w:sz w:val="28"/>
          <w:szCs w:val="28"/>
        </w:rPr>
        <w:t>QS世界大学排名中获评为世界五星级高校，位列全球第9</w:t>
      </w:r>
      <w:r>
        <w:rPr>
          <w:rFonts w:hint="eastAsia" w:ascii="宋体" w:hAnsi="宋体" w:eastAsia="宋体" w:cs="宋体"/>
          <w:sz w:val="28"/>
          <w:szCs w:val="28"/>
          <w:lang w:val="en-US" w:eastAsia="zh-CN"/>
        </w:rPr>
        <w:t>6</w:t>
      </w:r>
      <w:r>
        <w:rPr>
          <w:rFonts w:hint="eastAsia" w:ascii="宋体" w:hAnsi="宋体" w:eastAsia="宋体" w:cs="宋体"/>
          <w:sz w:val="28"/>
          <w:szCs w:val="28"/>
        </w:rPr>
        <w:t>位 ，在202</w:t>
      </w:r>
      <w:r>
        <w:rPr>
          <w:rFonts w:hint="eastAsia" w:ascii="宋体" w:hAnsi="宋体" w:eastAsia="宋体" w:cs="宋体"/>
          <w:sz w:val="28"/>
          <w:szCs w:val="28"/>
          <w:lang w:val="en-US" w:eastAsia="zh-CN"/>
        </w:rPr>
        <w:t>6</w:t>
      </w:r>
      <w:r>
        <w:rPr>
          <w:rFonts w:hint="eastAsia" w:ascii="宋体" w:hAnsi="宋体" w:eastAsia="宋体" w:cs="宋体"/>
          <w:sz w:val="28"/>
          <w:szCs w:val="28"/>
        </w:rPr>
        <w:t>USNEWS世界大学排名中位列世界第</w:t>
      </w:r>
      <w:r>
        <w:rPr>
          <w:rFonts w:hint="eastAsia" w:ascii="宋体" w:hAnsi="宋体" w:eastAsia="宋体" w:cs="宋体"/>
          <w:sz w:val="28"/>
          <w:szCs w:val="28"/>
          <w:lang w:val="en-US" w:eastAsia="zh-CN"/>
        </w:rPr>
        <w:t>83</w:t>
      </w:r>
      <w:r>
        <w:rPr>
          <w:rFonts w:hint="eastAsia" w:ascii="宋体" w:hAnsi="宋体" w:eastAsia="宋体" w:cs="宋体"/>
          <w:sz w:val="28"/>
          <w:szCs w:val="28"/>
        </w:rPr>
        <w:t>名，悉尼科技大学位居202</w:t>
      </w:r>
      <w:r>
        <w:rPr>
          <w:rFonts w:hint="eastAsia" w:ascii="宋体" w:hAnsi="宋体" w:eastAsia="宋体" w:cs="宋体"/>
          <w:sz w:val="28"/>
          <w:szCs w:val="28"/>
          <w:lang w:val="en-US" w:eastAsia="zh-CN"/>
        </w:rPr>
        <w:t>6</w:t>
      </w:r>
      <w:r>
        <w:rPr>
          <w:rFonts w:hint="eastAsia" w:ascii="宋体" w:hAnsi="宋体" w:eastAsia="宋体" w:cs="宋体"/>
          <w:sz w:val="28"/>
          <w:szCs w:val="28"/>
        </w:rPr>
        <w:t>QS校龄小于50年世界年轻大学排名全球第1</w:t>
      </w:r>
      <w:r>
        <w:rPr>
          <w:rFonts w:hint="eastAsia" w:ascii="宋体" w:hAnsi="宋体" w:eastAsia="宋体" w:cs="宋体"/>
          <w:sz w:val="28"/>
          <w:szCs w:val="28"/>
          <w:lang w:val="en-US" w:eastAsia="zh-CN"/>
        </w:rPr>
        <w:t>0</w:t>
      </w:r>
      <w:r>
        <w:rPr>
          <w:rFonts w:hint="eastAsia" w:ascii="宋体" w:hAnsi="宋体" w:eastAsia="宋体" w:cs="宋体"/>
          <w:sz w:val="28"/>
          <w:szCs w:val="28"/>
        </w:rPr>
        <w:t>，全澳第1。</w:t>
      </w:r>
    </w:p>
    <w:p w14:paraId="1434D242">
      <w:pPr>
        <w:pStyle w:val="2"/>
        <w:widowControl/>
        <w:spacing w:beforeAutospacing="0" w:afterAutospacing="0"/>
        <w:rPr>
          <w:rStyle w:val="5"/>
          <w:rFonts w:hint="eastAsia" w:ascii="宋体" w:hAnsi="宋体" w:eastAsia="宋体" w:cs="宋体"/>
          <w:sz w:val="28"/>
          <w:szCs w:val="28"/>
          <w:lang w:bidi="ar"/>
        </w:rPr>
      </w:pPr>
    </w:p>
    <w:p w14:paraId="004BA150">
      <w:pPr>
        <w:pStyle w:val="2"/>
        <w:widowControl/>
        <w:spacing w:beforeAutospacing="0" w:afterAutospacing="0"/>
        <w:rPr>
          <w:rStyle w:val="5"/>
          <w:rFonts w:hint="eastAsia" w:ascii="宋体" w:hAnsi="宋体" w:eastAsia="宋体" w:cs="宋体"/>
          <w:sz w:val="28"/>
          <w:szCs w:val="28"/>
          <w:lang w:bidi="ar"/>
        </w:rPr>
      </w:pPr>
      <w:r>
        <w:rPr>
          <w:rStyle w:val="5"/>
          <w:rFonts w:hint="eastAsia" w:ascii="宋体" w:hAnsi="宋体" w:eastAsia="宋体" w:cs="宋体"/>
          <w:sz w:val="28"/>
          <w:szCs w:val="28"/>
          <w:lang w:bidi="ar"/>
        </w:rPr>
        <w:t>6、皇家墨尔本理工大学</w:t>
      </w:r>
    </w:p>
    <w:p w14:paraId="54C2E3B4">
      <w:pPr>
        <w:pStyle w:val="2"/>
        <w:widowControl/>
        <w:spacing w:beforeAutospacing="0" w:afterAutospacing="0"/>
        <w:rPr>
          <w:rFonts w:hint="eastAsia" w:ascii="宋体" w:hAnsi="宋体" w:eastAsia="宋体" w:cs="宋体"/>
          <w:sz w:val="28"/>
          <w:szCs w:val="28"/>
        </w:rPr>
      </w:pPr>
    </w:p>
    <w:p w14:paraId="1C45575E">
      <w:pPr>
        <w:rPr>
          <w:rFonts w:hint="eastAsia" w:ascii="宋体" w:hAnsi="宋体" w:eastAsia="宋体" w:cs="宋体"/>
          <w:sz w:val="28"/>
          <w:szCs w:val="28"/>
        </w:rPr>
      </w:pPr>
      <w:r>
        <w:rPr>
          <w:rFonts w:hint="eastAsia" w:ascii="宋体" w:hAnsi="宋体" w:eastAsia="宋体" w:cs="宋体"/>
          <w:sz w:val="28"/>
          <w:szCs w:val="28"/>
        </w:rPr>
        <w:drawing>
          <wp:inline distT="0" distB="0" distL="114300" distR="114300">
            <wp:extent cx="5039995" cy="2084705"/>
            <wp:effectExtent l="0" t="0" r="8255" b="10795"/>
            <wp:docPr id="5"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66"/>
                    <pic:cNvPicPr>
                      <a:picLocks noChangeAspect="1"/>
                    </pic:cNvPicPr>
                  </pic:nvPicPr>
                  <pic:blipFill>
                    <a:blip r:embed="rId9"/>
                    <a:stretch>
                      <a:fillRect/>
                    </a:stretch>
                  </pic:blipFill>
                  <pic:spPr>
                    <a:xfrm>
                      <a:off x="0" y="0"/>
                      <a:ext cx="5039995" cy="2084705"/>
                    </a:xfrm>
                    <a:prstGeom prst="rect">
                      <a:avLst/>
                    </a:prstGeom>
                    <a:noFill/>
                    <a:ln w="9525">
                      <a:noFill/>
                    </a:ln>
                  </pic:spPr>
                </pic:pic>
              </a:graphicData>
            </a:graphic>
          </wp:inline>
        </w:drawing>
      </w:r>
    </w:p>
    <w:p w14:paraId="5C7FE837">
      <w:pPr>
        <w:widowControl/>
        <w:adjustRightInd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拥有120年历史的RMIT，是位于澳大利亚维多利亚州墨尔本的一所综合型公立大学，是澳洲历史最悠久的高等学府之一、澳大利亚十佳大学之一、ATN（五大理工院校联盟）之一，也是澳洲唯一一所被大英帝国皇室授予皇家衔称的大学。2018年RMIT被QS权威认证为五星级大学。2018年度QS世界大学排名中，艺术与设计专业排名第11名，同时也是澳洲之首，建筑学专业排名世界第22位，商学及管理学系位于全球50—100 位，计算机、财经及会计学系也列入全球前100位之中。是澳洲开设课程最多的学校，其中文化交流课程首屈一指，也是澳大利亚唯一的飞机和汽车设计制造的王牌大学，毕业生可以成为澳洲工程师协会会员。也是麻省理工的合作院校。</w:t>
      </w:r>
    </w:p>
    <w:p w14:paraId="3DD64816">
      <w:pPr>
        <w:rPr>
          <w:rFonts w:hint="eastAsia" w:ascii="宋体" w:hAnsi="宋体" w:eastAsia="宋体" w:cs="宋体"/>
          <w:b/>
          <w:bCs/>
          <w:sz w:val="28"/>
          <w:szCs w:val="28"/>
        </w:rPr>
      </w:pPr>
    </w:p>
    <w:p w14:paraId="679BED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75391"/>
    <w:rsid w:val="24F35209"/>
    <w:rsid w:val="4DD7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2026-04-21T07:25:00Z</dcterms:created>
  <dc:creator>赵琪Kiki</dc:creator>
  <cp:lastModifiedBy>赵琪Kiki</cp:lastModifiedBy>
  <dcterms:modified xsi:type="dcterms:W3CDTF">2026-04-21T07:44:21Z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4A44E08A8C6E41BEBAB2F72FD7E17C1F_11</vt:lpwstr>
  </property>
  <property fmtid="{D5CDD505-2E9C-101B-9397-08002B2CF9AE}" pid="4" name="KSOTemplateDocerSaveRecord">
    <vt:lpwstr>eyJoZGlkIjoiYTM0N2Q5NmQ2YmI5ZTA0YTk0ZTJjNzk5YjVhMDgzNDMiLCJ1c2VySWQiOiIyNjI2MTI0MTQifQ==</vt:lpwstr>
  </property>
</Properties>
</file>